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60" w:rsidRDefault="00E93660"/>
    <w:p w:rsidR="00EA73D3" w:rsidRDefault="00EA73D3" w:rsidP="00EA7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noProof/>
          <w:color w:val="CB0E21"/>
          <w:sz w:val="19"/>
          <w:szCs w:val="19"/>
          <w:lang w:eastAsia="cs-CZ"/>
        </w:rPr>
        <w:drawing>
          <wp:inline distT="0" distB="0" distL="0" distR="0" wp14:anchorId="684AB056" wp14:editId="145BD399">
            <wp:extent cx="1113183" cy="1504148"/>
            <wp:effectExtent l="0" t="0" r="0" b="1270"/>
            <wp:docPr id="1" name="Obrázek 1" descr="http://www.brno.cz/uploads/RTEmagicC_eurocities.gif.gif">
              <a:hlinkClick xmlns:a="http://schemas.openxmlformats.org/drawingml/2006/main" r:id="rId5" tgtFrame="thePictu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no.cz/uploads/RTEmagicC_eurocities.gif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93" cy="15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D3" w:rsidRPr="00AB32A0" w:rsidRDefault="00EA73D3" w:rsidP="00EA73D3">
      <w:pPr>
        <w:pStyle w:val="Normlnweb"/>
        <w:spacing w:line="276" w:lineRule="auto"/>
        <w:jc w:val="both"/>
      </w:pPr>
      <w:r w:rsidRPr="00AB32A0">
        <w:t xml:space="preserve">EUROCITIES je síť velkých evropských měst, zaujímá zásadní místo mezi mezinárodními organizacemi a je základem mezinárodní spolupráce hl. města Prahy s ostatními evropskými metropolemi. Tato organizace byla založena v roce 1986 starosty 6 měst: Barcelona, Birmingham, Frankfurt, Lyon, </w:t>
      </w:r>
      <w:proofErr w:type="spellStart"/>
      <w:r w:rsidRPr="00AB32A0">
        <w:t>Miláno</w:t>
      </w:r>
      <w:proofErr w:type="spellEnd"/>
      <w:r w:rsidRPr="00AB32A0">
        <w:t xml:space="preserve"> a Rotterdam. V současné době sdružuje samosprávy více než 130 měst a 40 partnerských měst z asi 35 zemí. </w:t>
      </w:r>
    </w:p>
    <w:p w:rsidR="00EA73D3" w:rsidRPr="00AB32A0" w:rsidRDefault="00EA73D3" w:rsidP="00EA73D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32A0">
        <w:rPr>
          <w:rFonts w:ascii="Times New Roman" w:hAnsi="Times New Roman" w:cs="Times New Roman"/>
          <w:sz w:val="24"/>
          <w:szCs w:val="24"/>
          <w:lang w:eastAsia="cs-CZ"/>
        </w:rPr>
        <w:t>Organizace EUROCITIES je zaměřena na prosazování politiky EU v řízení a rozvoji měst, na rea</w:t>
      </w:r>
      <w:r w:rsidRPr="00AB32A0">
        <w:rPr>
          <w:rFonts w:ascii="Times New Roman" w:hAnsi="Times New Roman" w:cs="Times New Roman"/>
          <w:sz w:val="24"/>
          <w:szCs w:val="24"/>
          <w:lang w:eastAsia="cs-CZ"/>
        </w:rPr>
        <w:softHyphen/>
        <w:t>lizaci společných mezinárodních projektů a na vzájemnou výměnu informací a zkušeností. Cílem EUROCITIES je ekonomická prosperita a udržitelný rozvoj měst a regionů, vytváření nových pracovních příležitostí v nich, posilování sociální soudržnosti a ochrana prostředí. Organizace také zajišťuje dialog mezi evropskými metropolemi a institucemi Evropské unie.</w:t>
      </w:r>
    </w:p>
    <w:p w:rsidR="00EA73D3" w:rsidRPr="00AB32A0" w:rsidRDefault="00EA73D3" w:rsidP="00EA73D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A73D3" w:rsidRPr="00AB32A0" w:rsidRDefault="00EA73D3" w:rsidP="00EA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Ústředí sítě sídlí v Bruselu. Hlavním politickým reprezentantem EUROCITIES je prezident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 současné době primátorka města </w:t>
      </w:r>
      <w:r w:rsidRPr="00226BC7">
        <w:rPr>
          <w:rFonts w:ascii="Times New Roman" w:eastAsia="Times New Roman" w:hAnsi="Times New Roman" w:cs="Times New Roman"/>
          <w:sz w:val="24"/>
          <w:szCs w:val="24"/>
          <w:lang w:eastAsia="cs-CZ"/>
        </w:rPr>
        <w:t>Nantes</w:t>
      </w:r>
      <w:r w:rsidRPr="00226B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A73D3">
        <w:rPr>
          <w:rStyle w:val="Siln"/>
          <w:rFonts w:ascii="Times New Roman" w:hAnsi="Times New Roman" w:cs="Times New Roman"/>
          <w:b w:val="0"/>
          <w:sz w:val="24"/>
          <w:szCs w:val="24"/>
        </w:rPr>
        <w:t>Johanna Rolland)</w:t>
      </w:r>
      <w:r w:rsidRPr="00EA7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AB3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ejvyšším orgánem sítě je pak </w:t>
      </w:r>
      <w:r w:rsidRPr="00AB3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valné shromáždění. V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ýkonným orgánem sítě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dvanáctičlenný </w:t>
      </w:r>
      <w:r w:rsidRPr="00AB3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výkonný výbor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volený z řad členských měst valným shromážděním. Výkonný výbor ze svého středu volí </w:t>
      </w:r>
      <w:r w:rsidRPr="00AB3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předsedu sítě – generální tajemnici, tou je v současné době </w:t>
      </w:r>
      <w:r w:rsidRPr="00AB32A0">
        <w:rPr>
          <w:rFonts w:ascii="Times New Roman" w:hAnsi="Times New Roman" w:cs="Times New Roman"/>
          <w:sz w:val="24"/>
          <w:szCs w:val="24"/>
        </w:rPr>
        <w:t xml:space="preserve">Anna Lisa </w:t>
      </w:r>
      <w:proofErr w:type="spellStart"/>
      <w:r w:rsidRPr="00AB32A0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Pr="00AB32A0">
        <w:rPr>
          <w:rFonts w:ascii="Times New Roman" w:hAnsi="Times New Roman" w:cs="Times New Roman"/>
          <w:sz w:val="24"/>
          <w:szCs w:val="24"/>
        </w:rPr>
        <w:t xml:space="preserve">. 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Agendu sítě zajišťuje profesionální </w:t>
      </w:r>
      <w:r w:rsidRPr="00AB3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sekretariát</w:t>
      </w:r>
      <w:r w:rsidRPr="00AB3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sídlem v Bruselu. Každoročně se koná Výroční zasedání EUROCITIES, jehož náplní je vyhodnocení projektů minulého období, stanovení cílů na příští rok, volby do výkonného výboru a schválení rozpočtu.</w:t>
      </w:r>
      <w:r w:rsidRPr="00AB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D3" w:rsidRPr="00AB32A0" w:rsidRDefault="00EA73D3" w:rsidP="00EA73D3">
      <w:pPr>
        <w:pStyle w:val="Normlnweb"/>
        <w:spacing w:line="276" w:lineRule="auto"/>
        <w:jc w:val="both"/>
      </w:pPr>
      <w:r w:rsidRPr="00AB32A0">
        <w:t>Samotná činnost EUROCITIES je organizovaná v 6 odborných fórech (Fórum pro ekonomický rozvoj, Kulturní fórum, Fórum pro životní prostředí, Fórum pro znalostní společnost, Fórum mobility a Fórum pro sociální záležitosti) a Koordinačním fóru pro mezinárodní spolupráci. V rámci jednotlivých fór pak působí pracovní skupiny. Členové jednotlivých fór se pravidelně setkávají na svých zasedáních, kde si vyměňují informace a pracují na společných projektech. Další zdroje sdílených informací představuje informační zpravodaj, webové stránky, informace šířené internetem a odborné konference.</w:t>
      </w:r>
    </w:p>
    <w:p w:rsidR="00EA73D3" w:rsidRPr="00C22554" w:rsidRDefault="00EA73D3" w:rsidP="00C22554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2A0">
        <w:rPr>
          <w:rFonts w:ascii="Times New Roman" w:hAnsi="Times New Roman" w:cs="Times New Roman"/>
          <w:sz w:val="24"/>
          <w:szCs w:val="24"/>
          <w:lang w:eastAsia="cs-CZ"/>
        </w:rPr>
        <w:t xml:space="preserve">Hlavní město Praha </w:t>
      </w:r>
      <w:r w:rsidRPr="00AB3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stalo přidruženým členem EUROCITIES v roce 1993, řádným členem je od roku 2004. </w:t>
      </w:r>
      <w:r w:rsidRPr="00AB32A0">
        <w:rPr>
          <w:rFonts w:ascii="Times New Roman" w:hAnsi="Times New Roman" w:cs="Times New Roman"/>
          <w:sz w:val="24"/>
          <w:szCs w:val="24"/>
          <w:lang w:eastAsia="cs-CZ"/>
        </w:rPr>
        <w:t>Spolupráce Prahy s touto mezinárodní organizací, resp. participace na jejích programech je aktivní, soustavná a  pro mezinárodní vztahy hl</w:t>
      </w:r>
      <w:r>
        <w:rPr>
          <w:rFonts w:ascii="Times New Roman" w:hAnsi="Times New Roman" w:cs="Times New Roman"/>
          <w:sz w:val="24"/>
          <w:szCs w:val="24"/>
          <w:lang w:eastAsia="cs-CZ"/>
        </w:rPr>
        <w:t>avního</w:t>
      </w:r>
      <w:r w:rsidRPr="00AB32A0">
        <w:rPr>
          <w:rFonts w:ascii="Times New Roman" w:hAnsi="Times New Roman" w:cs="Times New Roman"/>
          <w:sz w:val="24"/>
          <w:szCs w:val="24"/>
          <w:lang w:eastAsia="cs-CZ"/>
        </w:rPr>
        <w:t xml:space="preserve"> města důležitá. </w:t>
      </w:r>
      <w:r w:rsidRPr="00AB32A0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Oficiálním zástupcem hl. města Prahy je primátor hl. města Prahy. Účast na jednotlivých fórech zajišťují zástupci příslušných odborů.</w:t>
      </w:r>
      <w:bookmarkStart w:id="0" w:name="_GoBack"/>
      <w:bookmarkEnd w:id="0"/>
    </w:p>
    <w:sectPr w:rsidR="00EA73D3" w:rsidRPr="00C2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6"/>
    <w:rsid w:val="00205236"/>
    <w:rsid w:val="00221A4C"/>
    <w:rsid w:val="00C22554"/>
    <w:rsid w:val="00E93660"/>
    <w:rsid w:val="00E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A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3D3"/>
    <w:rPr>
      <w:b/>
      <w:bCs/>
    </w:rPr>
  </w:style>
  <w:style w:type="paragraph" w:styleId="Bezmezer">
    <w:name w:val="No Spacing"/>
    <w:uiPriority w:val="1"/>
    <w:qFormat/>
    <w:rsid w:val="00EA73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A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3D3"/>
    <w:rPr>
      <w:b/>
      <w:bCs/>
    </w:rPr>
  </w:style>
  <w:style w:type="paragraph" w:styleId="Bezmezer">
    <w:name w:val="No Spacing"/>
    <w:uiPriority w:val="1"/>
    <w:qFormat/>
    <w:rsid w:val="00EA73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rno.cz/uploads/RTEmagicC_eurocities.gif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rno.cz/index.php?eID=tx_cms_showpic&amp;file=uploads/RTEmagicP_eurocities.gif&amp;md5=266c21cfb7a350f226602a64e77b2455&amp;contentHash=3aeec381eb5349b24142461befcee4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Kateřina (MHMP, OZV)</dc:creator>
  <cp:lastModifiedBy>Jechová Iveta (MHMP, OZV)</cp:lastModifiedBy>
  <cp:revision>3</cp:revision>
  <dcterms:created xsi:type="dcterms:W3CDTF">2015-05-20T08:42:00Z</dcterms:created>
  <dcterms:modified xsi:type="dcterms:W3CDTF">2015-05-20T08:43:00Z</dcterms:modified>
</cp:coreProperties>
</file>